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07" w:rsidRDefault="009B4D07" w:rsidP="009B4D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4D07" w:rsidRPr="00AE341C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облысы әкімдігі білім басқармасының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Қостанай автомобиль көлігі колледжі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КМҚК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әлеуметтік педагог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1 бірлік (В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3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-4 санаты)</w:t>
      </w: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бос лауазымына конкурс жариялайды</w:t>
      </w:r>
    </w:p>
    <w:p w:rsidR="009B4D07" w:rsidRPr="00AE341C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9B4D07" w:rsidRDefault="009B4D07" w:rsidP="009B4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өткізілетін орын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Костанай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Назарбаева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Құжаттарды тапсыру үшін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түрлері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07" w:rsidRPr="00193A55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білім беру мекемесі педагог лауазымы бойынша  бос жұмыс орнына және уақытша бос жұмыс орнына конкурс жариялайды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 қабылдау мерзімі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иясы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P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D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әлеуметтік педагог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Санаты: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Лауазымдық жалақы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137045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163130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(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сағаттар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теу бойынша, педагогикалық өтіл мен біліктілік санатына байланысты)</w:t>
            </w:r>
          </w:p>
        </w:tc>
      </w:tr>
    </w:tbl>
    <w:p w:rsidR="009B4D07" w:rsidRDefault="009B4D07" w:rsidP="009B4D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дық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міндеттері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Жеке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психологиялық-медициналық-педагогикалық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ерекшеліктерін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шағын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ортасын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өмір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сүру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жағдайларын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зерделейді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тәрбиеленушілердің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мүдделері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қажеттіліктерін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проблемаларын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жанжалды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жағдайларын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мінез-құлқындағы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ауытқуларды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анықтайды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қолдауды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уақтылы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көрсетеді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әлеуметтік-педагогикалық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нысандарын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проблемаларын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тәсілдерін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айқындайды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тәрбиеленушілердің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басының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құқықтары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бостандықтарын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асыруда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шаралар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қабылдайды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отбасы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орта,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әртүрлі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қызметтердің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ведомстволар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әкімшілік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органдардың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мамандары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делдал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тұлғаның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қоғамдағы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өмірге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бейімделуін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ететін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ұйымдарында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тұрғылықты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жері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шаралар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кешенін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асырады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девиантты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мінез-құлықты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есепке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журналын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жүргізеді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жетім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ата-анасының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қамқорлығынсыз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қалған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ерекше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берілуіне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қажеттілігі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бар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аз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қамтылған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көп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отбасылардан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қолайсыз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отбасылардан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шыққан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мүгедек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девиантты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мінез-құлықпен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оқитын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бала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мүгедектерді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патронат,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тұрғын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үймен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жәрдемақылармен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зейнетақылармен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мүліктік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мүліктік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емес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құқықтармен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жұмысты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үйлестіреді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инклюзивті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принциптерін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дамытады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сабақтан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тыс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уақытта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тәрбиеленушілердің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ақыл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-ой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қабілеттерін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дамыту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жасайды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ортада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адамгершілік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қатынастарды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орнатуға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ықпал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бала мен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қоғамдық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қызметтер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арасындағы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байланысты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мұғалімдермен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ата-аналармен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өзге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де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өкілдерімен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өзара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іс-қимыл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жасайды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арналған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консилиумдарға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қатысады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кезеңінде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алушылардың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өмірі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денсаулығын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қорғауды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етеді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ұйымдарында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беретін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әзірлеуге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бекітуге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қатысады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тәрбиеленушілер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сыбайлас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жемқорлыққа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қарсы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мәдениетті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Академиялық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адалдық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қағидаттарын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сіңіреді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E33B7" w:rsidRPr="003E33B7" w:rsidRDefault="009B4D07" w:rsidP="003E33B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b/>
          <w:bCs/>
          <w:color w:val="000000"/>
          <w:lang w:val="kk-KZ"/>
        </w:rPr>
        <w:lastRenderedPageBreak/>
        <w:t>Біліктілікке қойылатын талаптар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жоғары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педагогикалық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білімі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немесе</w:t>
      </w:r>
      <w:proofErr w:type="spellEnd"/>
      <w:r w:rsidR="003E33B7" w:rsidRPr="003E33B7">
        <w:rPr>
          <w:color w:val="000000"/>
          <w:spacing w:val="2"/>
        </w:rPr>
        <w:t xml:space="preserve"> "</w:t>
      </w:r>
      <w:proofErr w:type="spellStart"/>
      <w:r w:rsidR="003E33B7" w:rsidRPr="003E33B7">
        <w:rPr>
          <w:color w:val="000000"/>
          <w:spacing w:val="2"/>
        </w:rPr>
        <w:t>әлеуметтік</w:t>
      </w:r>
      <w:proofErr w:type="spellEnd"/>
      <w:r w:rsidR="003E33B7" w:rsidRPr="003E33B7">
        <w:rPr>
          <w:color w:val="000000"/>
          <w:spacing w:val="2"/>
        </w:rPr>
        <w:t xml:space="preserve"> педагог" </w:t>
      </w:r>
      <w:proofErr w:type="spellStart"/>
      <w:r w:rsidR="003E33B7" w:rsidRPr="003E33B7">
        <w:rPr>
          <w:color w:val="000000"/>
          <w:spacing w:val="2"/>
        </w:rPr>
        <w:t>жоғары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педагогикалық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білімі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немесе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қайта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даярлау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туралы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құжат</w:t>
      </w:r>
      <w:proofErr w:type="spellEnd"/>
      <w:r w:rsidR="003E33B7" w:rsidRPr="003E33B7">
        <w:rPr>
          <w:color w:val="000000"/>
          <w:spacing w:val="2"/>
        </w:rPr>
        <w:t xml:space="preserve">, </w:t>
      </w:r>
      <w:proofErr w:type="spellStart"/>
      <w:r w:rsidR="003E33B7" w:rsidRPr="003E33B7">
        <w:rPr>
          <w:color w:val="000000"/>
          <w:spacing w:val="2"/>
        </w:rPr>
        <w:t>жұмыс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стажына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талап</w:t>
      </w:r>
      <w:proofErr w:type="spellEnd"/>
      <w:r w:rsidR="003E33B7" w:rsidRPr="003E33B7">
        <w:rPr>
          <w:color w:val="000000"/>
          <w:spacing w:val="2"/>
        </w:rPr>
        <w:t xml:space="preserve"> </w:t>
      </w:r>
      <w:proofErr w:type="spellStart"/>
      <w:r w:rsidR="003E33B7" w:rsidRPr="003E33B7">
        <w:rPr>
          <w:color w:val="000000"/>
          <w:spacing w:val="2"/>
        </w:rPr>
        <w:t>қойылмайды</w:t>
      </w:r>
      <w:proofErr w:type="spellEnd"/>
      <w:r w:rsidR="003E33B7" w:rsidRPr="003E33B7">
        <w:rPr>
          <w:color w:val="000000"/>
          <w:spacing w:val="2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біліктілігінің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жоғары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лауазымындағы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өтілі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: педагог-модератор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кемінде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3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; педагог-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сарапшы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кемінде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4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 педагог-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зерттеуші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педагог -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шебер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кемінде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5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319.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Кәсіби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құзыреттілікі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айқындай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біліктілікке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педагогке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тәжірибені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үйрену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оны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тәжірибеде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оқу-тәрбие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талдау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дағдысының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болуы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әдістемелік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бірлестіктерінің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жұмысына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сарапшы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талдау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меңгеру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шығармашылық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семинарларға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жасай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озық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тәжірибені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енгізу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"педагог-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зерттеуші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"педагог-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сарапшы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тәжірибелік-эксперименттік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меңгеру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жаңа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әлеуметтік-педагогикалық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технологиялар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апробациялау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өзекті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мәселелерін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шығармашылық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топтардың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жұмысына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шебер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"педагог-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зерттеуші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біліктілігіне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тәжірибелік-эксперименттік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әдістерін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меңгеру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жаңа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әлеуметтік-педагогикалық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технологияларды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апробациялау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жүргізу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3E33B7" w:rsidRPr="003E33B7" w:rsidRDefault="003E33B7" w:rsidP="003E3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республика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деңгейінде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әлеуметтік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педагогиканың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өзекті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мәселелерін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шығармашылық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топтардың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жұмысына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басшылық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жасау</w:t>
      </w:r>
      <w:proofErr w:type="spellEnd"/>
      <w:r w:rsidRPr="003E33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9B4D07" w:rsidRPr="003E33B7" w:rsidRDefault="009B4D07" w:rsidP="003E33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D07" w:rsidRPr="00465347" w:rsidRDefault="009B4D07" w:rsidP="009B4D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Конкурсқа  қатынасу үшін құжаттар тізбе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сі электрондық немесе қағаз түрінде ұсынылады</w:t>
      </w:r>
      <w:r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9B4D07" w:rsidRPr="00BC265B" w:rsidRDefault="009B4D07" w:rsidP="009B4D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1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1) Конкурсқа қатынасу үшін 1 қосымшада көрсетілген құжаттар тізімін көрсету керек</w:t>
      </w:r>
    </w:p>
    <w:p w:rsidR="009B4D07" w:rsidRPr="00BC265B" w:rsidRDefault="009B4D07" w:rsidP="009B4D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162"/>
      <w:bookmarkEnd w:id="1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2) құжат, жеке куәлік немесе цифрлық құжаттар сервисінен электрондық құжат (сәйкестендіру үшін);</w:t>
      </w:r>
    </w:p>
    <w:p w:rsidR="009B4D07" w:rsidRPr="00BC265B" w:rsidRDefault="009B4D07" w:rsidP="009B4D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3"/>
      <w:bookmarkEnd w:id="2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3) кадрларды есепке алу бойынша толтырылған жеке іс парағы (нақты тұрғылықты жері көрсетілген және байланыс телефоны),   2 қосымшаға сәйкес;</w:t>
      </w:r>
    </w:p>
    <w:p w:rsidR="009B4D07" w:rsidRPr="00BC265B" w:rsidRDefault="009B4D07" w:rsidP="009B4D0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4" w:name="z164"/>
      <w:bookmarkEnd w:id="3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bookmarkStart w:id="5" w:name="z165"/>
      <w:bookmarkEnd w:id="4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:rsidR="009B4D07" w:rsidRPr="00BC265B" w:rsidRDefault="009B4D07" w:rsidP="009B4D0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5) еңбек қызметін растайтын құжаттың көшірмесі (болған жағдайда);</w:t>
      </w:r>
    </w:p>
    <w:p w:rsidR="009B4D07" w:rsidRPr="00BC265B" w:rsidRDefault="009B4D07" w:rsidP="009B4D0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66"/>
      <w:bookmarkEnd w:id="5"/>
      <w:bookmarkEnd w:id="6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6) денсаулық жағдайына байланысты справка, Қазақстан Республикасының  денсаулық сақтау Министрінің міндетін атқарушының 2020 жылғы 30 қазан № ҚР ДСМ-175/2020 бұйрығымен бекітілген  "Денсаулық сақтау саласындағы есепке алу құжаттамасын бекіту туралы" ( № 21579 бойынша  мемлекеттік нормативтік құқұқтық  реестрінде тіркелген);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bookmarkStart w:id="7" w:name="z171"/>
      <w:r w:rsidRPr="00BC265B">
        <w:rPr>
          <w:color w:val="000000"/>
          <w:spacing w:val="2"/>
          <w:lang w:val="kk-KZ"/>
        </w:rPr>
        <w:t>7) психоневрологиялық ұйымнан анықтама;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r w:rsidRPr="00BC265B">
        <w:rPr>
          <w:color w:val="000000"/>
          <w:spacing w:val="2"/>
          <w:lang w:val="kk-KZ"/>
        </w:rPr>
        <w:t>8) наркологиялық ұйымнан анықтама;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r w:rsidRPr="00BC265B">
        <w:rPr>
          <w:color w:val="000000"/>
          <w:spacing w:val="2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kk-KZ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BC265B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айелтс</w:t>
      </w:r>
      <w:proofErr w:type="spellEnd"/>
      <w:r w:rsidRPr="00BC265B">
        <w:rPr>
          <w:color w:val="000000"/>
          <w:spacing w:val="2"/>
          <w:lang w:val="en-US"/>
        </w:rPr>
        <w:t xml:space="preserve"> IELTS (IELTS) – 6,5 </w:t>
      </w:r>
      <w:r w:rsidRPr="00BC265B">
        <w:rPr>
          <w:color w:val="000000"/>
          <w:spacing w:val="2"/>
        </w:rPr>
        <w:t>балл</w:t>
      </w:r>
      <w:r w:rsidRPr="00BC265B">
        <w:rPr>
          <w:color w:val="000000"/>
          <w:spacing w:val="2"/>
          <w:lang w:val="en-US"/>
        </w:rPr>
        <w:t xml:space="preserve">;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тойфл</w:t>
      </w:r>
      <w:proofErr w:type="spellEnd"/>
      <w:r w:rsidRPr="00BC265B">
        <w:rPr>
          <w:color w:val="000000"/>
          <w:spacing w:val="2"/>
          <w:lang w:val="en-US"/>
        </w:rPr>
        <w:t xml:space="preserve"> TOEFL (</w:t>
      </w:r>
      <w:r w:rsidRPr="00BC265B">
        <w:rPr>
          <w:color w:val="000000"/>
          <w:spacing w:val="2"/>
        </w:rPr>
        <w:t>і</w:t>
      </w:r>
      <w:proofErr w:type="spellStart"/>
      <w:r w:rsidRPr="00BC265B">
        <w:rPr>
          <w:color w:val="000000"/>
          <w:spacing w:val="2"/>
          <w:lang w:val="en-US"/>
        </w:rPr>
        <w:t>nternet</w:t>
      </w:r>
      <w:proofErr w:type="spellEnd"/>
      <w:r w:rsidRPr="00BC265B">
        <w:rPr>
          <w:color w:val="000000"/>
          <w:spacing w:val="2"/>
          <w:lang w:val="en-US"/>
        </w:rPr>
        <w:t xml:space="preserve"> Based Test (</w:t>
      </w:r>
      <w:r w:rsidRPr="00BC265B">
        <w:rPr>
          <w:color w:val="000000"/>
          <w:spacing w:val="2"/>
        </w:rPr>
        <w:t>і</w:t>
      </w:r>
      <w:r w:rsidRPr="00BC265B">
        <w:rPr>
          <w:color w:val="000000"/>
          <w:spacing w:val="2"/>
          <w:lang w:val="en-US"/>
        </w:rPr>
        <w:t xml:space="preserve">BT)) </w:t>
      </w:r>
      <w:r w:rsidRPr="00BC265B">
        <w:rPr>
          <w:color w:val="000000"/>
          <w:spacing w:val="2"/>
        </w:rPr>
        <w:t>сертификаты</w:t>
      </w:r>
      <w:r w:rsidRPr="00BC265B">
        <w:rPr>
          <w:color w:val="000000"/>
          <w:spacing w:val="2"/>
          <w:lang w:val="en-US"/>
        </w:rPr>
        <w:t xml:space="preserve"> - 60-65 </w:t>
      </w:r>
      <w:r w:rsidRPr="00BC265B">
        <w:rPr>
          <w:color w:val="000000"/>
          <w:spacing w:val="2"/>
        </w:rPr>
        <w:t>балл</w:t>
      </w:r>
      <w:r w:rsidRPr="00BC265B">
        <w:rPr>
          <w:color w:val="000000"/>
          <w:spacing w:val="2"/>
          <w:lang w:val="en-US"/>
        </w:rPr>
        <w:t>;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lastRenderedPageBreak/>
        <w:t xml:space="preserve">11) </w:t>
      </w:r>
      <w:proofErr w:type="spellStart"/>
      <w:r w:rsidRPr="00BC265B">
        <w:rPr>
          <w:color w:val="000000"/>
          <w:spacing w:val="2"/>
        </w:rPr>
        <w:t>техникалық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және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кәсіптік</w:t>
      </w:r>
      <w:proofErr w:type="spellEnd"/>
      <w:r w:rsidRPr="00BC265B">
        <w:rPr>
          <w:color w:val="000000"/>
          <w:spacing w:val="2"/>
          <w:lang w:val="en-US"/>
        </w:rPr>
        <w:t xml:space="preserve">, </w:t>
      </w:r>
      <w:r w:rsidRPr="00BC265B">
        <w:rPr>
          <w:color w:val="000000"/>
          <w:spacing w:val="2"/>
        </w:rPr>
        <w:t>орта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білімнен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кейінгі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білім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беру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ұйымдарында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арнайы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пәндер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және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өндірістік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оқыту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шеберлері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лауазымдарына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педагогикалық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қызметке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кіріскен</w:t>
      </w:r>
      <w:proofErr w:type="spellEnd"/>
      <w:r w:rsidRPr="00BC265B">
        <w:rPr>
          <w:color w:val="000000"/>
          <w:spacing w:val="2"/>
          <w:lang w:val="en-US"/>
        </w:rPr>
        <w:t xml:space="preserve">, </w:t>
      </w:r>
      <w:proofErr w:type="spellStart"/>
      <w:r w:rsidRPr="00BC265B">
        <w:rPr>
          <w:color w:val="000000"/>
          <w:spacing w:val="2"/>
        </w:rPr>
        <w:t>тиісті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мамандық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бейін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өндірісте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кемінде</w:t>
      </w:r>
      <w:proofErr w:type="spellEnd"/>
      <w:r w:rsidRPr="00BC265B">
        <w:rPr>
          <w:color w:val="000000"/>
          <w:spacing w:val="2"/>
          <w:lang w:val="en-US"/>
        </w:rPr>
        <w:t xml:space="preserve"> 2 </w:t>
      </w:r>
      <w:proofErr w:type="spellStart"/>
      <w:r w:rsidRPr="00BC265B">
        <w:rPr>
          <w:color w:val="000000"/>
          <w:spacing w:val="2"/>
        </w:rPr>
        <w:t>жыл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жұмыс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өтілі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бар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сертификаттаудан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өтуден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босатылады</w:t>
      </w:r>
      <w:proofErr w:type="spellEnd"/>
      <w:r w:rsidRPr="00BC265B">
        <w:rPr>
          <w:color w:val="000000"/>
          <w:spacing w:val="2"/>
          <w:lang w:val="en-US"/>
        </w:rPr>
        <w:t>.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12) </w:t>
      </w:r>
      <w:r w:rsidRPr="00BC265B">
        <w:rPr>
          <w:color w:val="000000"/>
          <w:spacing w:val="2"/>
          <w:lang w:val="kk-KZ"/>
        </w:rPr>
        <w:t>3</w:t>
      </w:r>
      <w:r w:rsidRPr="00BC265B">
        <w:rPr>
          <w:color w:val="000000"/>
          <w:spacing w:val="2"/>
          <w:lang w:val="en-US"/>
        </w:rPr>
        <w:t>-</w:t>
      </w:r>
      <w:proofErr w:type="spellStart"/>
      <w:r w:rsidRPr="00BC265B">
        <w:rPr>
          <w:color w:val="000000"/>
          <w:spacing w:val="2"/>
        </w:rPr>
        <w:t>қосымшаға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сәйкес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нысан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педагогтің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бос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уақытша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бос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лауазымына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кандидаттың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толтырылған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бағалау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парағы</w:t>
      </w:r>
      <w:proofErr w:type="spellEnd"/>
      <w:r w:rsidRPr="00BC265B">
        <w:rPr>
          <w:color w:val="000000"/>
          <w:spacing w:val="2"/>
          <w:lang w:val="en-US"/>
        </w:rPr>
        <w:t>.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13) </w:t>
      </w:r>
      <w:proofErr w:type="spellStart"/>
      <w:r w:rsidRPr="00BC265B">
        <w:rPr>
          <w:color w:val="000000"/>
          <w:spacing w:val="2"/>
        </w:rPr>
        <w:t>тәжірибесі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жоқ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кандидаттың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бейнепрезентациясы</w:t>
      </w:r>
      <w:proofErr w:type="spellEnd"/>
      <w:r w:rsidRPr="00BC265B">
        <w:rPr>
          <w:color w:val="000000"/>
          <w:spacing w:val="2"/>
          <w:lang w:val="en-US"/>
        </w:rPr>
        <w:t xml:space="preserve"> (</w:t>
      </w:r>
      <w:proofErr w:type="spellStart"/>
      <w:r w:rsidRPr="00BC265B">
        <w:rPr>
          <w:color w:val="000000"/>
          <w:spacing w:val="2"/>
        </w:rPr>
        <w:t>өзін</w:t>
      </w:r>
      <w:proofErr w:type="spellEnd"/>
      <w:r w:rsidRPr="00BC265B">
        <w:rPr>
          <w:color w:val="000000"/>
          <w:spacing w:val="2"/>
          <w:lang w:val="en-US"/>
        </w:rPr>
        <w:t>-</w:t>
      </w:r>
      <w:proofErr w:type="spellStart"/>
      <w:r w:rsidRPr="00BC265B">
        <w:rPr>
          <w:color w:val="000000"/>
          <w:spacing w:val="2"/>
        </w:rPr>
        <w:t>өзі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таныстыру</w:t>
      </w:r>
      <w:proofErr w:type="spellEnd"/>
      <w:r w:rsidRPr="00BC265B">
        <w:rPr>
          <w:color w:val="000000"/>
          <w:spacing w:val="2"/>
          <w:lang w:val="en-US"/>
        </w:rPr>
        <w:t xml:space="preserve">) </w:t>
      </w:r>
      <w:proofErr w:type="spellStart"/>
      <w:r w:rsidRPr="00BC265B">
        <w:rPr>
          <w:color w:val="000000"/>
          <w:spacing w:val="2"/>
        </w:rPr>
        <w:t>ұзақтығы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кемінде</w:t>
      </w:r>
      <w:proofErr w:type="spellEnd"/>
      <w:r w:rsidRPr="00BC265B">
        <w:rPr>
          <w:color w:val="000000"/>
          <w:spacing w:val="2"/>
          <w:lang w:val="en-US"/>
        </w:rPr>
        <w:t xml:space="preserve"> 10 </w:t>
      </w:r>
      <w:r w:rsidRPr="00BC265B">
        <w:rPr>
          <w:color w:val="000000"/>
          <w:spacing w:val="2"/>
        </w:rPr>
        <w:t>минут</w:t>
      </w:r>
      <w:r w:rsidRPr="00BC265B">
        <w:rPr>
          <w:color w:val="000000"/>
          <w:spacing w:val="2"/>
          <w:lang w:val="en-US"/>
        </w:rPr>
        <w:t xml:space="preserve">, </w:t>
      </w:r>
      <w:proofErr w:type="spellStart"/>
      <w:r w:rsidRPr="00BC265B">
        <w:rPr>
          <w:color w:val="000000"/>
          <w:spacing w:val="2"/>
        </w:rPr>
        <w:t>ең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төменгі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ажыратымдылығы</w:t>
      </w:r>
      <w:proofErr w:type="spellEnd"/>
      <w:r w:rsidRPr="00BC265B">
        <w:rPr>
          <w:color w:val="000000"/>
          <w:spacing w:val="2"/>
          <w:lang w:val="en-US"/>
        </w:rPr>
        <w:t xml:space="preserve"> – 720 x 480.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shd w:val="clear" w:color="auto" w:fill="FFFFFF"/>
        </w:rPr>
        <w:t>Кандидат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болған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жағдайда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оның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біліміне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жұмыс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тәжірибесіне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кәсіби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деңгейіне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қатысты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қосымша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ақпаратты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(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біліктілігін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арттыру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ғылыми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>/</w:t>
      </w:r>
      <w:proofErr w:type="spellStart"/>
      <w:r w:rsidRPr="00BC265B">
        <w:rPr>
          <w:color w:val="000000"/>
          <w:spacing w:val="2"/>
          <w:shd w:val="clear" w:color="auto" w:fill="FFFFFF"/>
        </w:rPr>
        <w:t>академиялық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дәрежелер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BC265B">
        <w:rPr>
          <w:color w:val="000000"/>
          <w:spacing w:val="2"/>
          <w:shd w:val="clear" w:color="auto" w:fill="FFFFFF"/>
        </w:rPr>
        <w:t>мен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атақтар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BC265B">
        <w:rPr>
          <w:color w:val="000000"/>
          <w:spacing w:val="2"/>
          <w:shd w:val="clear" w:color="auto" w:fill="FFFFFF"/>
        </w:rPr>
        <w:t>беру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ғылыми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немесе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әдістемелік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Жарияланымдар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біліктілік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санаттары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туралы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құжаттардың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көшірмелері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алдыңғы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жұмыс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орнының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басшылығынан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ұсынымдар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) </w:t>
      </w:r>
      <w:proofErr w:type="spellStart"/>
      <w:r w:rsidRPr="00BC265B">
        <w:rPr>
          <w:color w:val="000000"/>
          <w:spacing w:val="2"/>
          <w:shd w:val="clear" w:color="auto" w:fill="FFFFFF"/>
        </w:rPr>
        <w:t>ұсынады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>.</w:t>
      </w:r>
    </w:p>
    <w:bookmarkEnd w:id="7"/>
    <w:p w:rsidR="009B4D07" w:rsidRPr="001D03C2" w:rsidRDefault="009B4D07" w:rsidP="009B4D0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:rsidR="009B4D07" w:rsidRPr="001D03C2" w:rsidRDefault="009B4D07" w:rsidP="009B4D07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p w:rsidR="009B4D07" w:rsidRPr="00BC265B" w:rsidRDefault="009B4D07" w:rsidP="009B4D0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B4D07" w:rsidRPr="00AC5A9F" w:rsidRDefault="009B4D07" w:rsidP="009B4D0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</w:t>
      </w:r>
      <w:r w:rsidRP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онкурсқа қатысу үшін арналған құжаттар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:rsidR="009B4D07" w:rsidRDefault="009B4D07" w:rsidP="009B4D0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1- қосымша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9B4D07" w:rsidTr="001A58AD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jc w:val="right"/>
            </w:pPr>
          </w:p>
        </w:tc>
      </w:tr>
      <w:tr w:rsidR="009B4D07" w:rsidTr="001A58AD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</w:pPr>
          </w:p>
        </w:tc>
      </w:tr>
      <w:tr w:rsidR="009B4D07" w:rsidTr="001A58AD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МҚК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«Костанай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автомобиль көлігі колледжі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(конкурс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жариялаған мемлекеттік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AC5A9F">
        <w:rPr>
          <w:color w:val="000000"/>
          <w:spacing w:val="2"/>
        </w:rPr>
        <w:t>_______________________________________________________________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үміткердің</w:t>
      </w:r>
      <w:proofErr w:type="spellEnd"/>
      <w:r w:rsidRPr="00AC5A9F">
        <w:rPr>
          <w:color w:val="000000"/>
          <w:spacing w:val="2"/>
        </w:rPr>
        <w:t xml:space="preserve"> Т.А.Ә.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)), ЖСН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лауазымы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</w:t>
      </w:r>
      <w:proofErr w:type="spellEnd"/>
      <w:r w:rsidRPr="00AC5A9F">
        <w:rPr>
          <w:color w:val="000000"/>
          <w:spacing w:val="2"/>
        </w:rPr>
        <w:t>)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тұрғылықты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жері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тіркелген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байланыс</w:t>
      </w:r>
      <w:proofErr w:type="spellEnd"/>
      <w:r w:rsidRPr="00AC5A9F">
        <w:rPr>
          <w:color w:val="000000"/>
          <w:spacing w:val="2"/>
        </w:rPr>
        <w:t xml:space="preserve"> телефоны</w:t>
      </w:r>
    </w:p>
    <w:p w:rsidR="009B4D07" w:rsidRPr="00AC5A9F" w:rsidRDefault="009B4D07" w:rsidP="009B4D07">
      <w:pPr>
        <w:pStyle w:val="3"/>
        <w:shd w:val="clear" w:color="auto" w:fill="FFFFFF"/>
        <w:spacing w:before="225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Өтініш</w:t>
      </w:r>
      <w:proofErr w:type="spellEnd"/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Мені</w:t>
      </w:r>
      <w:proofErr w:type="spellEnd"/>
      <w:r w:rsidRPr="00AC5A9F">
        <w:rPr>
          <w:color w:val="000000"/>
          <w:spacing w:val="2"/>
        </w:rPr>
        <w:t xml:space="preserve"> бос/</w:t>
      </w:r>
      <w:proofErr w:type="spellStart"/>
      <w:r w:rsidRPr="00AC5A9F">
        <w:rPr>
          <w:color w:val="000000"/>
          <w:spacing w:val="2"/>
        </w:rPr>
        <w:t>уақытша</w:t>
      </w:r>
      <w:proofErr w:type="spellEnd"/>
      <w:r w:rsidRPr="00AC5A9F">
        <w:rPr>
          <w:color w:val="000000"/>
          <w:spacing w:val="2"/>
        </w:rPr>
        <w:t xml:space="preserve"> бос </w:t>
      </w:r>
      <w:proofErr w:type="spellStart"/>
      <w:r w:rsidRPr="00AC5A9F">
        <w:rPr>
          <w:color w:val="000000"/>
          <w:spacing w:val="2"/>
        </w:rPr>
        <w:t>лауазымдық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конкурсқа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қатысуға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рұқсат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беруіңізді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сұраймын</w:t>
      </w:r>
      <w:proofErr w:type="spellEnd"/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қажетінің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астын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сызыңыз</w:t>
      </w:r>
      <w:proofErr w:type="spellEnd"/>
      <w:r w:rsidRPr="00AC5A9F">
        <w:rPr>
          <w:color w:val="000000"/>
          <w:spacing w:val="2"/>
        </w:rPr>
        <w:t>)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Қазіргі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уақытта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істеймін</w:t>
      </w:r>
      <w:proofErr w:type="spellEnd"/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Өзім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туралы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келесіні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хабарлаймын</w:t>
      </w:r>
      <w:proofErr w:type="spellEnd"/>
      <w:r w:rsidRPr="00AC5A9F">
        <w:rPr>
          <w:color w:val="000000"/>
          <w:spacing w:val="2"/>
        </w:rPr>
        <w:t>: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Білімі</w:t>
      </w:r>
      <w:proofErr w:type="spellEnd"/>
      <w:r w:rsidRPr="00AC5A9F">
        <w:rPr>
          <w:color w:val="000000"/>
          <w:spacing w:val="2"/>
        </w:rPr>
        <w:t xml:space="preserve">: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немесе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оқу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орнынан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кейін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969"/>
      </w:tblGrid>
      <w:tr w:rsidR="009B4D07" w:rsidRPr="00AC5A9F" w:rsidTr="001A58AD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кезеңі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Диплом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мамандық</w:t>
            </w:r>
            <w:proofErr w:type="spellEnd"/>
          </w:p>
        </w:tc>
      </w:tr>
      <w:tr w:rsidR="009B4D07" w:rsidRPr="00AC5A9F" w:rsidTr="001A58AD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D07" w:rsidRPr="00AC5A9F" w:rsidRDefault="009B4D07" w:rsidP="001A58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Біліктілік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санатының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болуы</w:t>
      </w:r>
      <w:proofErr w:type="spellEnd"/>
      <w:r w:rsidRPr="00AC5A9F">
        <w:rPr>
          <w:color w:val="000000"/>
          <w:spacing w:val="2"/>
        </w:rPr>
        <w:t xml:space="preserve"> (беру (</w:t>
      </w:r>
      <w:proofErr w:type="spellStart"/>
      <w:r w:rsidRPr="00AC5A9F">
        <w:rPr>
          <w:color w:val="000000"/>
          <w:spacing w:val="2"/>
        </w:rPr>
        <w:t>растау</w:t>
      </w:r>
      <w:proofErr w:type="spellEnd"/>
      <w:r w:rsidRPr="00AC5A9F">
        <w:rPr>
          <w:color w:val="000000"/>
          <w:spacing w:val="2"/>
        </w:rPr>
        <w:t xml:space="preserve">) </w:t>
      </w:r>
      <w:proofErr w:type="spellStart"/>
      <w:r w:rsidRPr="00AC5A9F">
        <w:rPr>
          <w:color w:val="000000"/>
          <w:spacing w:val="2"/>
        </w:rPr>
        <w:t>күні</w:t>
      </w:r>
      <w:proofErr w:type="spellEnd"/>
      <w:r w:rsidRPr="00AC5A9F">
        <w:rPr>
          <w:color w:val="000000"/>
          <w:spacing w:val="2"/>
        </w:rPr>
        <w:t>):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Педагогикалық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өтілі</w:t>
      </w:r>
      <w:proofErr w:type="spellEnd"/>
      <w:r w:rsidRPr="00AC5A9F">
        <w:rPr>
          <w:color w:val="000000"/>
          <w:spacing w:val="2"/>
        </w:rPr>
        <w:t>: ____________________________________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Келесі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нәтижелері</w:t>
      </w:r>
      <w:proofErr w:type="spellEnd"/>
      <w:r w:rsidRPr="00AC5A9F">
        <w:rPr>
          <w:color w:val="000000"/>
          <w:spacing w:val="2"/>
        </w:rPr>
        <w:t xml:space="preserve"> </w:t>
      </w:r>
      <w:proofErr w:type="gramStart"/>
      <w:r w:rsidRPr="00AC5A9F">
        <w:rPr>
          <w:color w:val="000000"/>
          <w:spacing w:val="2"/>
        </w:rPr>
        <w:t>бар:_</w:t>
      </w:r>
      <w:proofErr w:type="gramEnd"/>
      <w:r w:rsidRPr="00AC5A9F">
        <w:rPr>
          <w:color w:val="000000"/>
          <w:spacing w:val="2"/>
        </w:rPr>
        <w:t>__________________________________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Наградалары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атақтары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атағы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сондай-ақ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қосымша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мәліметтер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</w:t>
      </w:r>
    </w:p>
    <w:p w:rsidR="009B4D07" w:rsidRPr="00AC5A9F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</w:t>
      </w:r>
    </w:p>
    <w:p w:rsidR="009B4D07" w:rsidRDefault="009B4D07" w:rsidP="009B4D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"/>
        <w:gridCol w:w="10160"/>
      </w:tblGrid>
      <w:tr w:rsidR="009B4D07" w:rsidTr="001A58AD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2-Қосымша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9B4D07" w:rsidTr="001A58AD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:rsidR="009B4D07" w:rsidRDefault="009B4D07" w:rsidP="001A58AD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:rsidR="009B4D07" w:rsidRDefault="009B4D07" w:rsidP="001A58AD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:rsidR="009B4D07" w:rsidRDefault="009B4D07" w:rsidP="001A58AD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жылы 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9B4D07" w:rsidRDefault="009B4D07" w:rsidP="001A58AD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9B4D07" w:rsidTr="001A58A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Какую квалификацию получил в результате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окончания учебного заведения, указать № диплома или удостоверения</w:t>
                  </w:r>
                </w:p>
              </w:tc>
            </w:tr>
            <w:tr w:rsidR="009B4D07" w:rsidTr="001A58A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D07" w:rsidTr="001A58A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D07" w:rsidRDefault="009B4D07" w:rsidP="001A58AD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B4D07" w:rsidRDefault="009B4D07" w:rsidP="001A58AD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:rsidR="009B4D07" w:rsidRDefault="009B4D07" w:rsidP="001A58AD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:rsidR="009B4D07" w:rsidRDefault="009B4D07" w:rsidP="001A58AD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3384"/>
            </w:tblGrid>
            <w:tr w:rsidR="009B4D07" w:rsidTr="001A58AD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9B4D07" w:rsidTr="001A58AD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D07" w:rsidTr="001A58A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D07" w:rsidTr="001A58A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D07" w:rsidTr="001A58A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имеете правительственные награды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командалық,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саяси,әкімдік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                                                                     Род войск________________________________________________________________________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(командный, политический, административный, технический и т.д.)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9B4D07" w:rsidTr="001A58AD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D07" w:rsidTr="001A58AD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3 -Қосымша</w:t>
            </w:r>
          </w:p>
        </w:tc>
      </w:tr>
      <w:tr w:rsidR="009B4D07" w:rsidTr="001A58AD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contextualSpacing/>
            </w:pPr>
          </w:p>
        </w:tc>
      </w:tr>
    </w:tbl>
    <w:p w:rsidR="009B4D07" w:rsidRPr="00AC5A9F" w:rsidRDefault="009B4D07" w:rsidP="009B4D07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color w:val="1E1E1E"/>
        </w:rPr>
      </w:pPr>
      <w:bookmarkStart w:id="8" w:name="_Hlk111205669"/>
      <w:r w:rsidRPr="00AC5A9F">
        <w:rPr>
          <w:rFonts w:ascii="Times New Roman" w:hAnsi="Times New Roman" w:cs="Times New Roman"/>
          <w:b/>
          <w:bCs/>
          <w:color w:val="1E1E1E"/>
        </w:rPr>
        <w:t xml:space="preserve">Бос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немесе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уақытша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бос педагог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лауазымына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үміткердің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бағалау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парағы</w:t>
      </w:r>
      <w:proofErr w:type="spellEnd"/>
    </w:p>
    <w:p w:rsidR="009B4D07" w:rsidRPr="00AC5A9F" w:rsidRDefault="009B4D07" w:rsidP="009B4D07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</w:t>
      </w:r>
    </w:p>
    <w:p w:rsidR="009B4D07" w:rsidRPr="00AC5A9F" w:rsidRDefault="009B4D07" w:rsidP="009B4D07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Тегі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әкесінің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657"/>
        <w:gridCol w:w="3118"/>
        <w:gridCol w:w="3969"/>
      </w:tblGrid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№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Өлшемшарттар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Балл </w:t>
            </w:r>
            <w:proofErr w:type="spellStart"/>
            <w:r w:rsidRPr="00AC5A9F">
              <w:rPr>
                <w:color w:val="000000"/>
                <w:spacing w:val="2"/>
              </w:rPr>
              <w:t>сандары</w:t>
            </w:r>
            <w:proofErr w:type="spellEnd"/>
            <w:r w:rsidRPr="00AC5A9F">
              <w:rPr>
                <w:color w:val="000000"/>
                <w:spacing w:val="2"/>
              </w:rPr>
              <w:br/>
              <w:t xml:space="preserve">(1-ден 20-ға </w:t>
            </w:r>
            <w:proofErr w:type="spellStart"/>
            <w:r w:rsidRPr="00AC5A9F">
              <w:rPr>
                <w:color w:val="000000"/>
                <w:spacing w:val="2"/>
              </w:rPr>
              <w:t>дейін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деңгейі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Техникалық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>= 3 балл</w:t>
            </w:r>
            <w:r w:rsidRPr="00AC5A9F">
              <w:rPr>
                <w:color w:val="000000"/>
                <w:spacing w:val="2"/>
              </w:rPr>
              <w:br/>
              <w:t>Магистр = 5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академиялық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дәрежесі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PHD-доктор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кандидат = 10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3.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үміткерлер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сертификаттау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"Педагог" </w:t>
            </w: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- 5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4.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Жеке </w:t>
            </w:r>
            <w:proofErr w:type="spellStart"/>
            <w:r w:rsidRPr="00AC5A9F">
              <w:rPr>
                <w:color w:val="000000"/>
                <w:spacing w:val="2"/>
              </w:rPr>
              <w:t>куәлік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Екінші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Бірінші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  <w:t>Педагог-модератор = 3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сарапшы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зерттеуші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7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шебер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5.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Әкімшілік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қызметтегі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кітапшасы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да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Әдіскер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Директордың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орынбасары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3 балл</w:t>
            </w:r>
            <w:r w:rsidRPr="00AC5A9F">
              <w:rPr>
                <w:color w:val="000000"/>
                <w:spacing w:val="2"/>
              </w:rPr>
              <w:br/>
              <w:t>директор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lastRenderedPageBreak/>
              <w:t>6.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Алғаш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рет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тұрған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педагогтер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қосымшасы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/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нәтижелері</w:t>
            </w:r>
            <w:proofErr w:type="spellEnd"/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өте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0,5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7.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Бұрынғы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(педагог </w:t>
            </w:r>
            <w:proofErr w:type="spellStart"/>
            <w:r w:rsidRPr="00AC5A9F">
              <w:rPr>
                <w:color w:val="000000"/>
                <w:spacing w:val="2"/>
              </w:rPr>
              <w:t>лауазымы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)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 (</w:t>
            </w:r>
            <w:proofErr w:type="spellStart"/>
            <w:r w:rsidRPr="00AC5A9F">
              <w:rPr>
                <w:color w:val="000000"/>
                <w:spacing w:val="2"/>
              </w:rPr>
              <w:t>Конкурсты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өз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бетінше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соңғы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ұйымға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мекемесіне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өтініш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жасайды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Теріс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минус 3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8.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жетістіктерінің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көрсеткіштері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алушылардың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мұғалімнің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награда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сіңірген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ұстазы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" медаль </w:t>
            </w:r>
            <w:proofErr w:type="spellStart"/>
            <w:r w:rsidRPr="00AC5A9F">
              <w:rPr>
                <w:color w:val="000000"/>
                <w:spacing w:val="2"/>
              </w:rPr>
              <w:t>иегері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9.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-</w:t>
            </w:r>
            <w:proofErr w:type="spellStart"/>
            <w:r w:rsidRPr="00AC5A9F">
              <w:rPr>
                <w:color w:val="000000"/>
                <w:spacing w:val="2"/>
              </w:rPr>
              <w:t>авторлық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шығармалары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басылымдары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ҚР ОАМ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5 балл</w:t>
            </w:r>
            <w:r w:rsidRPr="00AC5A9F">
              <w:rPr>
                <w:color w:val="000000"/>
                <w:spacing w:val="2"/>
              </w:rPr>
              <w:br/>
              <w:t xml:space="preserve">РОӘК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2 балл</w:t>
            </w:r>
            <w:r w:rsidRPr="00AC5A9F">
              <w:rPr>
                <w:color w:val="000000"/>
                <w:spacing w:val="2"/>
              </w:rPr>
              <w:br/>
              <w:t xml:space="preserve">БССҚЕК, </w:t>
            </w:r>
            <w:proofErr w:type="spellStart"/>
            <w:r w:rsidRPr="00AC5A9F">
              <w:rPr>
                <w:color w:val="000000"/>
                <w:spacing w:val="2"/>
              </w:rPr>
              <w:t>Scopus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ғылыми-зерттеу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жарияланымның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10.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тәлімгер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  <w:t xml:space="preserve">ӘБ </w:t>
            </w:r>
            <w:proofErr w:type="spellStart"/>
            <w:r w:rsidRPr="00AC5A9F">
              <w:rPr>
                <w:color w:val="000000"/>
                <w:spacing w:val="2"/>
              </w:rPr>
              <w:t>басшылығы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Екі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балл,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үш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(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9B4D07" w:rsidRPr="00122418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Курсқа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  <w:lang w:val="en-US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пәндік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цифрлық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сауаттылық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КАЗТЕСТ</w:t>
            </w:r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  <w:t>IELTS;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  <w:lang w:val="en-US"/>
              </w:rPr>
              <w:lastRenderedPageBreak/>
              <w:t>TOEFL;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DELF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, "Python </w:t>
            </w:r>
            <w:proofErr w:type="spellStart"/>
            <w:r w:rsidRPr="00AC5A9F">
              <w:rPr>
                <w:color w:val="000000"/>
                <w:spacing w:val="2"/>
              </w:rPr>
              <w:t>тілінде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негіздері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 "Microsoft"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Курсера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жұмыстарына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Халықаралық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:</w:t>
            </w:r>
            <w:r w:rsidRPr="00AC5A9F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AC5A9F">
              <w:rPr>
                <w:color w:val="000000"/>
                <w:spacing w:val="2"/>
                <w:lang w:val="en-US"/>
              </w:rPr>
              <w:br/>
              <w:t>"CELTA</w:t>
            </w:r>
            <w:r w:rsidRPr="00AC5A9F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AC5A9F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AC5A9F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AC5A9F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AC5A9F">
              <w:rPr>
                <w:color w:val="000000"/>
                <w:spacing w:val="2"/>
                <w:lang w:val="en-US"/>
              </w:rPr>
              <w:br/>
              <w:t>""TKT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AC5A9F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AC5A9F">
              <w:rPr>
                <w:color w:val="000000"/>
                <w:spacing w:val="2"/>
                <w:lang w:val="en-US"/>
              </w:rPr>
              <w:br/>
              <w:t>"TESOL"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AC5A9F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AC5A9F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AC5A9F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Teaching</w:t>
            </w:r>
            <w:r w:rsidRPr="00AC5A9F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AC5A9F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AC5A9F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lastRenderedPageBreak/>
              <w:t>Курсы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на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платформе</w:t>
            </w:r>
            <w:r w:rsidRPr="00AC5A9F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learn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AC5A9F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AC5A9F">
              <w:rPr>
                <w:color w:val="000000"/>
                <w:spacing w:val="2"/>
                <w:lang w:val="en-US"/>
              </w:rPr>
              <w:br/>
              <w:t>"Developing expertise in teaching chemistry "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</w:rPr>
              <w:lastRenderedPageBreak/>
              <w:t>ПШО</w:t>
            </w:r>
            <w:r w:rsidRPr="00AC5A9F">
              <w:rPr>
                <w:color w:val="000000"/>
                <w:spacing w:val="2"/>
                <w:lang w:val="en-US"/>
              </w:rPr>
              <w:t xml:space="preserve">, </w:t>
            </w:r>
            <w:r w:rsidRPr="00AC5A9F">
              <w:rPr>
                <w:color w:val="000000"/>
                <w:spacing w:val="2"/>
              </w:rPr>
              <w:t>НЗМ</w:t>
            </w:r>
            <w:r w:rsidRPr="00AC5A9F">
              <w:rPr>
                <w:color w:val="000000"/>
                <w:spacing w:val="2"/>
                <w:lang w:val="en-US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Өрлеу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Республикасы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министрінің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2016 </w:t>
            </w:r>
            <w:proofErr w:type="spellStart"/>
            <w:r w:rsidRPr="00AC5A9F">
              <w:rPr>
                <w:color w:val="000000"/>
                <w:spacing w:val="2"/>
              </w:rPr>
              <w:t>жылғы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28 </w:t>
            </w:r>
            <w:proofErr w:type="spellStart"/>
            <w:r w:rsidRPr="00AC5A9F">
              <w:rPr>
                <w:color w:val="000000"/>
                <w:spacing w:val="2"/>
              </w:rPr>
              <w:t>қаңтардағы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95 </w:t>
            </w:r>
            <w:proofErr w:type="spellStart"/>
            <w:r w:rsidRPr="00AC5A9F">
              <w:rPr>
                <w:color w:val="000000"/>
                <w:spacing w:val="2"/>
              </w:rPr>
              <w:t>бұйрығына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сәйкес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тізбеге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ұйымдары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іске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асыратын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беру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саласындағы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уәкілетті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органмен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келісілген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Нормативтік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құқықтық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актілерді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тізілімінде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30068 </w:t>
            </w:r>
            <w:proofErr w:type="spellStart"/>
            <w:r w:rsidRPr="00AC5A9F">
              <w:rPr>
                <w:color w:val="000000"/>
                <w:spacing w:val="2"/>
              </w:rPr>
              <w:t>болып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әрқайсысы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</w:p>
        </w:tc>
      </w:tr>
      <w:tr w:rsidR="009B4D07" w:rsidRPr="00AC5A9F" w:rsidTr="001A58AD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кейінгі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түлегі</w:t>
            </w:r>
            <w:proofErr w:type="spellEnd"/>
            <w:r w:rsidRPr="00AC5A9F">
              <w:rPr>
                <w:color w:val="000000"/>
                <w:spacing w:val="2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Дипломмен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ауылға</w:t>
            </w:r>
            <w:proofErr w:type="spellEnd"/>
            <w:r w:rsidRPr="00AC5A9F">
              <w:rPr>
                <w:color w:val="000000"/>
                <w:spacing w:val="2"/>
              </w:rPr>
              <w:t>!", "</w:t>
            </w:r>
            <w:proofErr w:type="spellStart"/>
            <w:r w:rsidRPr="00AC5A9F">
              <w:rPr>
                <w:color w:val="000000"/>
                <w:spacing w:val="2"/>
              </w:rPr>
              <w:t>Серпін</w:t>
            </w:r>
            <w:proofErr w:type="spellEnd"/>
            <w:r w:rsidRPr="00AC5A9F">
              <w:rPr>
                <w:color w:val="000000"/>
                <w:spacing w:val="2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қатысушысы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Жұмыспен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қамту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орталығы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жіберілген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иегерінің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сертификаты, </w:t>
            </w:r>
            <w:proofErr w:type="spellStart"/>
            <w:r w:rsidRPr="00AC5A9F">
              <w:rPr>
                <w:color w:val="000000"/>
                <w:spacing w:val="2"/>
              </w:rPr>
              <w:t>келісім-шарты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3 балл </w:t>
            </w:r>
            <w:proofErr w:type="spellStart"/>
            <w:r w:rsidRPr="00AC5A9F">
              <w:rPr>
                <w:color w:val="000000"/>
                <w:spacing w:val="2"/>
              </w:rPr>
              <w:t>қосылады</w:t>
            </w:r>
            <w:proofErr w:type="spellEnd"/>
          </w:p>
        </w:tc>
      </w:tr>
      <w:tr w:rsidR="009B4D07" w:rsidRPr="00AC5A9F" w:rsidTr="001A58AD">
        <w:tc>
          <w:tcPr>
            <w:tcW w:w="3114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AC5A9F" w:rsidRDefault="009B4D07" w:rsidP="001A58AD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Барлығы</w:t>
            </w:r>
            <w:proofErr w:type="spellEnd"/>
            <w:r w:rsidRPr="00AC5A9F">
              <w:rPr>
                <w:color w:val="000000"/>
                <w:spacing w:val="2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9B4D07" w:rsidRPr="00AC5A9F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B4D07" w:rsidRPr="00AC5A9F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D07" w:rsidRPr="00AC5A9F" w:rsidRDefault="009B4D07" w:rsidP="009B4D07">
      <w:pPr>
        <w:pStyle w:val="a6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bookmarkEnd w:id="8"/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Default="009B4D07" w:rsidP="009B4D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B4D07" w:rsidRPr="00357C35" w:rsidRDefault="009B4D07" w:rsidP="009B4D0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КГКП «Костанайский колледж автомобильного транспорта» Управления образования акимата Костанайской области</w:t>
      </w:r>
      <w:r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объявляет конкурс </w:t>
      </w:r>
      <w:r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 вакантную должность</w:t>
      </w:r>
    </w:p>
    <w:p w:rsidR="009B4D07" w:rsidRDefault="009B4D07" w:rsidP="009B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социальный педагог</w:t>
      </w:r>
      <w:r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– 1 единица</w:t>
      </w:r>
      <w:r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kk-KZ"/>
        </w:rPr>
        <w:t xml:space="preserve"> </w:t>
      </w:r>
      <w:r w:rsidRPr="0035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(категория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ru-RU"/>
        </w:rPr>
        <w:t>3</w:t>
      </w:r>
      <w:r w:rsidRPr="0035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-4)</w:t>
      </w:r>
    </w:p>
    <w:p w:rsidR="009B4D07" w:rsidRPr="00357C35" w:rsidRDefault="009B4D07" w:rsidP="009B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 для справок: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подачи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07" w:rsidRDefault="009B4D07" w:rsidP="001A5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занятие вакантной и (или) временно вакантной </w:t>
            </w:r>
          </w:p>
          <w:p w:rsidR="009B4D07" w:rsidRDefault="009B4D07" w:rsidP="001A5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педагога государственной организации </w:t>
            </w:r>
          </w:p>
          <w:p w:rsidR="009B4D07" w:rsidRDefault="009B4D07" w:rsidP="001A58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приема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Pr="00360D11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P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Социальный педагог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9B4D07" w:rsidTr="001A58A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Должностной оклад: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D07" w:rsidRDefault="009B4D07" w:rsidP="001A58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137045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163130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 (часы по тарификации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735523">
              <w:t xml:space="preserve"> </w:t>
            </w:r>
            <w:r w:rsidRPr="0073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педагогического стажа и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</w:tbl>
    <w:p w:rsidR="009B4D07" w:rsidRDefault="009B4D07" w:rsidP="009B4D0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D07" w:rsidRDefault="009B4D07" w:rsidP="009B4D07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обязанности: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ведет журнал учета обучающихся с девиантным поведением;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девиантным поведением;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развивает принципы инклюзивного образования;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способствует установлению гуманных отношений в социальной среде;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связь между ребенком и государственными, общественными организациями, социальными службами;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взаимодействует с учителями, родителями и иными законными представителями обучающихся;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педагогических консилиумах для родителей;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обеспечивает охрану жизни и здоровья обучающихся в период образовательного процесса;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9B4D07" w:rsidRPr="009B4D07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p w:rsidR="009B4D07" w:rsidRPr="009B4D07" w:rsidRDefault="009B4D07" w:rsidP="009B4D0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b/>
          <w:bCs/>
          <w:color w:val="000000"/>
        </w:rPr>
        <w:t>Требования к квалификации:</w:t>
      </w:r>
      <w:r>
        <w:rPr>
          <w:color w:val="000000"/>
        </w:rPr>
        <w:t xml:space="preserve"> </w:t>
      </w:r>
      <w:r w:rsidRPr="009B4D07">
        <w:rPr>
          <w:color w:val="000000"/>
          <w:spacing w:val="2"/>
        </w:rPr>
        <w:t>высшее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Требования к квалификации с определением профессиональных компетенций: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"педагог-модератор":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общим требованиям, предъявляемым к педагогу, а также: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изучать передовой опыт;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применять его на практике;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навыки анализа учебно-воспитательной работы;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работе методических объединений организации образования;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"педагог-эксперт":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"педагог-модератор", а также: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методами анализа воспитательной работы;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уметь руководить творческими семинарами, внедрять передовой опыт;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"педагог-исследователь":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"педагог-эксперт", а также: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методами опытно-экспериментальной работы;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новые социально-педагогические программы, педагогические технологии;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вести работу по их апробации;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руководить работой творческих групп по разработке актуальных проблем социальной педагогики;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"педагог-мастер":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отвечать требованиям, предъявляемым к квалификации "педагог-исследователь", а также: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методами опытно-экспериментальной работы;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разрабатывать новые социально-педагогические программы, педагогические технологии, вести работу по их апробации;</w:t>
      </w:r>
    </w:p>
    <w:p w:rsidR="009B4D07" w:rsidRPr="009B4D07" w:rsidRDefault="009B4D07" w:rsidP="009B4D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B4D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руководить работой творческих групп по разработке актуальных проблем социальной педагогики на уровне республики.</w:t>
      </w:r>
    </w:p>
    <w:p w:rsidR="009B4D07" w:rsidRPr="001E0FE1" w:rsidRDefault="009B4D07" w:rsidP="009B4D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D07" w:rsidRDefault="009B4D07" w:rsidP="009B4D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участия в конкурсе предоставляется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электронном или бумажном виде: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      </w:t>
      </w:r>
      <w:r w:rsidRPr="009E5084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4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1;</w:t>
      </w:r>
    </w:p>
    <w:p w:rsidR="009B4D07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</w:t>
      </w:r>
      <w:r>
        <w:rPr>
          <w:color w:val="000000"/>
          <w:spacing w:val="2"/>
        </w:rPr>
        <w:t xml:space="preserve"> </w:t>
      </w:r>
      <w:hyperlink r:id="rId5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</w:t>
      </w:r>
      <w:r>
        <w:rPr>
          <w:spacing w:val="2"/>
        </w:rPr>
        <w:t>2</w:t>
      </w:r>
      <w:r w:rsidRPr="009E5084">
        <w:rPr>
          <w:color w:val="000000"/>
          <w:spacing w:val="2"/>
        </w:rPr>
        <w:t>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6) справку о состоянии здоровья по форме, утвержденной </w:t>
      </w:r>
      <w:hyperlink r:id="rId6" w:anchor="z4" w:history="1">
        <w:r w:rsidRPr="009E5084">
          <w:rPr>
            <w:rStyle w:val="a7"/>
            <w:color w:val="auto"/>
            <w:spacing w:val="2"/>
            <w:u w:val="none"/>
          </w:rPr>
          <w:t>приказом</w:t>
        </w:r>
      </w:hyperlink>
      <w:r w:rsidRPr="009E5084">
        <w:rPr>
          <w:spacing w:val="2"/>
        </w:rPr>
        <w:t> </w:t>
      </w:r>
      <w:r w:rsidRPr="009E5084">
        <w:rPr>
          <w:color w:val="000000"/>
          <w:spacing w:val="2"/>
        </w:rPr>
        <w:t xml:space="preserve"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</w:t>
      </w:r>
      <w:r w:rsidRPr="009E5084">
        <w:rPr>
          <w:color w:val="000000"/>
          <w:spacing w:val="2"/>
        </w:rPr>
        <w:lastRenderedPageBreak/>
        <w:t>(зарегистрирован в Реестре государственной регистрации нормативных правовых актов под № 21579);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7) справку с психоневрологической организации;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8) справку с наркологической организации;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 w:rsidRPr="009E5084">
        <w:rPr>
          <w:color w:val="000000"/>
          <w:spacing w:val="2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9E5084">
        <w:rPr>
          <w:color w:val="000000"/>
          <w:spacing w:val="2"/>
        </w:rPr>
        <w:t>Certificate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in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English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Language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Teaching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to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Adults</w:t>
      </w:r>
      <w:proofErr w:type="spellEnd"/>
      <w:r w:rsidRPr="009E5084">
        <w:rPr>
          <w:color w:val="000000"/>
          <w:spacing w:val="2"/>
        </w:rPr>
        <w:t xml:space="preserve">. </w:t>
      </w:r>
      <w:r w:rsidRPr="009E5084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айелтс</w:t>
      </w:r>
      <w:proofErr w:type="spellEnd"/>
      <w:r w:rsidRPr="009E5084">
        <w:rPr>
          <w:color w:val="000000"/>
          <w:spacing w:val="2"/>
          <w:lang w:val="en-US"/>
        </w:rPr>
        <w:t xml:space="preserve"> (IELTS) – 6,5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 xml:space="preserve">;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тойфл</w:t>
      </w:r>
      <w:proofErr w:type="spellEnd"/>
      <w:r w:rsidRPr="009E5084">
        <w:rPr>
          <w:color w:val="000000"/>
          <w:spacing w:val="2"/>
          <w:lang w:val="en-US"/>
        </w:rPr>
        <w:t xml:space="preserve"> (TOEFL) (</w:t>
      </w:r>
      <w:r w:rsidRPr="009E5084">
        <w:rPr>
          <w:color w:val="000000"/>
          <w:spacing w:val="2"/>
        </w:rPr>
        <w:t>і</w:t>
      </w:r>
      <w:proofErr w:type="spellStart"/>
      <w:r w:rsidRPr="009E5084">
        <w:rPr>
          <w:color w:val="000000"/>
          <w:spacing w:val="2"/>
          <w:lang w:val="en-US"/>
        </w:rPr>
        <w:t>nternet</w:t>
      </w:r>
      <w:proofErr w:type="spellEnd"/>
      <w:r w:rsidRPr="009E5084">
        <w:rPr>
          <w:color w:val="000000"/>
          <w:spacing w:val="2"/>
          <w:lang w:val="en-US"/>
        </w:rPr>
        <w:t xml:space="preserve"> Based Test (</w:t>
      </w:r>
      <w:r w:rsidRPr="009E5084">
        <w:rPr>
          <w:color w:val="000000"/>
          <w:spacing w:val="2"/>
        </w:rPr>
        <w:t>і</w:t>
      </w:r>
      <w:r w:rsidRPr="009E5084">
        <w:rPr>
          <w:color w:val="000000"/>
          <w:spacing w:val="2"/>
          <w:lang w:val="en-US"/>
        </w:rPr>
        <w:t xml:space="preserve">BT)) – 60 – 65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>;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  <w:lang w:val="en-US"/>
        </w:rPr>
        <w:t xml:space="preserve">      </w:t>
      </w:r>
      <w:r w:rsidRPr="009E5084">
        <w:rPr>
          <w:color w:val="000000"/>
          <w:spacing w:val="2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9E5084">
        <w:rPr>
          <w:color w:val="000000"/>
          <w:spacing w:val="2"/>
        </w:rPr>
        <w:t>послесреднего</w:t>
      </w:r>
      <w:proofErr w:type="spellEnd"/>
      <w:r w:rsidRPr="009E5084">
        <w:rPr>
          <w:color w:val="000000"/>
          <w:spacing w:val="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9B4D07" w:rsidRPr="009E5084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9E5084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7" w:anchor="z346" w:history="1">
        <w:r w:rsidRPr="009E5084">
          <w:rPr>
            <w:rStyle w:val="a7"/>
            <w:color w:val="auto"/>
            <w:spacing w:val="2"/>
            <w:u w:val="none"/>
          </w:rPr>
          <w:t>приложению 3</w:t>
        </w:r>
      </w:hyperlink>
      <w:r w:rsidRPr="009E5084">
        <w:rPr>
          <w:spacing w:val="2"/>
        </w:rPr>
        <w:t>.</w:t>
      </w:r>
    </w:p>
    <w:p w:rsidR="009B4D07" w:rsidRDefault="009B4D07" w:rsidP="009B4D07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C265B">
        <w:rPr>
          <w:color w:val="000000"/>
          <w:spacing w:val="2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:rsidR="009B4D07" w:rsidRPr="00BC265B" w:rsidRDefault="009B4D07" w:rsidP="009B4D07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</w:rPr>
      </w:pPr>
      <w:r w:rsidRPr="00BC265B">
        <w:rPr>
          <w:rFonts w:ascii="Courier New" w:hAnsi="Courier New" w:cs="Courier New"/>
          <w:b/>
          <w:bCs/>
          <w:color w:val="000000"/>
          <w:spacing w:val="2"/>
          <w:sz w:val="20"/>
          <w:szCs w:val="20"/>
        </w:rPr>
        <w:t xml:space="preserve">      </w:t>
      </w:r>
      <w:r w:rsidRPr="00BC265B">
        <w:rPr>
          <w:b/>
          <w:bCs/>
          <w:color w:val="000000"/>
          <w:spacing w:val="2"/>
        </w:rPr>
        <w:t>Отсутствие одного из документов, указанных в </w:t>
      </w:r>
      <w:r w:rsidRPr="00BC265B">
        <w:rPr>
          <w:b/>
          <w:bCs/>
          <w:color w:val="000000"/>
          <w:spacing w:val="2"/>
          <w:lang w:val="kk-KZ"/>
        </w:rPr>
        <w:t>объявлении</w:t>
      </w:r>
      <w:r w:rsidRPr="00BC265B">
        <w:rPr>
          <w:b/>
          <w:bCs/>
          <w:color w:val="000000"/>
          <w:spacing w:val="2"/>
        </w:rPr>
        <w:t>, является основанием для возврата документов кандидату.</w:t>
      </w:r>
    </w:p>
    <w:p w:rsidR="009B4D07" w:rsidRDefault="009B4D07" w:rsidP="009B4D0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4D07" w:rsidRDefault="009B4D07" w:rsidP="009B4D0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для участия в конкурсе:</w:t>
      </w:r>
    </w:p>
    <w:p w:rsidR="009B4D07" w:rsidRDefault="009B4D07" w:rsidP="009B4D0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4D07" w:rsidRDefault="009B4D07" w:rsidP="009B4D0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1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9B4D07" w:rsidTr="001A58AD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jc w:val="right"/>
            </w:pPr>
          </w:p>
        </w:tc>
      </w:tr>
      <w:tr w:rsidR="009B4D07" w:rsidTr="001A58AD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</w:pPr>
            <w:r>
              <w:t>Форма</w:t>
            </w:r>
          </w:p>
        </w:tc>
      </w:tr>
      <w:tr w:rsidR="009B4D07" w:rsidTr="001A58AD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КГКП «Костанайский колледж автомобильного транспорта»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:rsidR="009B4D07" w:rsidRPr="007227AA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9B4D07" w:rsidRPr="007227AA" w:rsidRDefault="009B4D07" w:rsidP="009B4D07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Заявление</w:t>
      </w:r>
    </w:p>
    <w:p w:rsidR="009B4D07" w:rsidRPr="007227AA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Прошу допустить меня к конкурсу на занятие вакантной/временно вакантной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Сообщаю о себе следующие сведения: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985"/>
        <w:gridCol w:w="4111"/>
      </w:tblGrid>
      <w:tr w:rsidR="009B4D07" w:rsidRPr="007227AA" w:rsidTr="001A58AD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7227AA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7227AA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7227AA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9B4D07" w:rsidRPr="007227AA" w:rsidTr="001A58AD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7227AA" w:rsidRDefault="009B4D07" w:rsidP="001A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7227AA" w:rsidRDefault="009B4D07" w:rsidP="001A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7227AA" w:rsidRDefault="009B4D07" w:rsidP="001A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4D07" w:rsidRPr="007227AA" w:rsidRDefault="009B4D07" w:rsidP="001A5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9B4D07" w:rsidRPr="00093B76" w:rsidRDefault="009B4D07" w:rsidP="009B4D0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</w:p>
    <w:p w:rsidR="009B4D07" w:rsidRDefault="009B4D07" w:rsidP="009B4D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"/>
        <w:gridCol w:w="10160"/>
      </w:tblGrid>
      <w:tr w:rsidR="009B4D07" w:rsidTr="001A58AD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2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9B4D07" w:rsidTr="001A58AD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:rsidR="009B4D07" w:rsidRDefault="009B4D07" w:rsidP="001A58AD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:rsidR="009B4D07" w:rsidRDefault="009B4D07" w:rsidP="001A58AD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:rsidR="009B4D07" w:rsidRDefault="009B4D07" w:rsidP="001A58AD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жылы 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9B4D07" w:rsidRDefault="009B4D07" w:rsidP="001A58AD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9B4D07" w:rsidTr="001A58A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не окончил, то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Фаакультеті немесе бөлімі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:rsidR="009B4D07" w:rsidRDefault="009B4D07" w:rsidP="001A5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9B4D07" w:rsidTr="001A58A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4D07" w:rsidTr="001A58AD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4D07" w:rsidRDefault="009B4D07" w:rsidP="001A58AD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B4D07" w:rsidRDefault="009B4D07" w:rsidP="001A58AD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:rsidR="009B4D07" w:rsidRDefault="009B4D07" w:rsidP="001A58AD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9B4D07" w:rsidRDefault="009B4D07" w:rsidP="001A58AD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:rsidR="009B4D07" w:rsidRDefault="009B4D07" w:rsidP="001A58AD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3384"/>
            </w:tblGrid>
            <w:tr w:rsidR="009B4D07" w:rsidTr="001A58AD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9B4D07" w:rsidTr="001A58AD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B4D07" w:rsidRDefault="009B4D07" w:rsidP="001A58A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D07" w:rsidTr="001A58A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B4D07" w:rsidRDefault="009B4D07" w:rsidP="001A58AD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D07" w:rsidTr="001A58A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D07" w:rsidTr="001A58AD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имеете правительственные награды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командалық,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саяси,әкімдік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                                                                     Род войск________________________________________________________________________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(командный, политический, административный, технический и т.д.)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9B4D07" w:rsidTr="001A58AD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B4D07" w:rsidTr="001A58AD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4D07" w:rsidRDefault="009B4D07" w:rsidP="001A58AD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:rsidR="009B4D07" w:rsidRDefault="009B4D07" w:rsidP="001A58A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D07" w:rsidRDefault="009B4D07" w:rsidP="001A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4D07" w:rsidRDefault="009B4D07" w:rsidP="001A58AD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 3</w:t>
            </w:r>
            <w:proofErr w:type="gramEnd"/>
          </w:p>
        </w:tc>
      </w:tr>
      <w:tr w:rsidR="009B4D07" w:rsidTr="001A58AD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contextualSpacing/>
            </w:pPr>
          </w:p>
        </w:tc>
      </w:tr>
    </w:tbl>
    <w:p w:rsidR="009B4D07" w:rsidRPr="00093B76" w:rsidRDefault="009B4D07" w:rsidP="009B4D0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93B76">
        <w:rPr>
          <w:b/>
          <w:color w:val="000000"/>
          <w:sz w:val="24"/>
          <w:szCs w:val="24"/>
        </w:rPr>
        <w:t xml:space="preserve"> </w:t>
      </w:r>
      <w:r w:rsidRPr="00093B76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"/>
        <w:gridCol w:w="457"/>
        <w:gridCol w:w="2506"/>
        <w:gridCol w:w="3125"/>
        <w:gridCol w:w="3969"/>
      </w:tblGrid>
      <w:tr w:rsidR="009B4D07" w:rsidTr="001A58AD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(при его наличии))</w:t>
            </w:r>
          </w:p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D07" w:rsidTr="001A58AD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4D07" w:rsidRDefault="009B4D07" w:rsidP="001A58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3"/>
          <w:wBefore w:w="8" w:type="dxa"/>
          <w:wAfter w:w="960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B4D07" w:rsidRPr="00D75C44" w:rsidRDefault="009B4D07" w:rsidP="001A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 и профессиональное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= 2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с отличием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Доктор наук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 категория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Высшая категория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Педагог-модератор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Педагог-эксперт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Педагог-исследователь = 7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Для педагогов, впервые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поступающих на работу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Результаты педагогической/ профессиональной практики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"отлично"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</w:t>
            </w:r>
            <w:proofErr w:type="gram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дипломы, грамоты победителей олимпиад и конкурсов учителя;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научных проектов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призеры олимпиад и конкурсов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участник конкурса "Лучший педагог"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 конкурса "Лучший педагог"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руководство МО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2 языках, русский/казахский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иностранный/русский, иностранный/казахский) = 3 балла,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IELTS;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TOEFL;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DELF;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Goethe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Международные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TEFL Cambridge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"CELTA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(Certificate in Teaching English to Speakers of Other Languages)"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CELT-P (Certificate in English Language Teaching – Primary)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DELTA (Diploma in Teaching English to Speakers of Other Languages)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CELT-S (Certificate in English Language Teaching – Secondary)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"TKT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Knowledge Test"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EMI Skills (English as a Medium of Instruction)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Teacher of English to Speakers of Other Languages (TESOL)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"TESOL"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teaching English for young learners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International House Certificate in Teaching English as a Foreign Language (IHC)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IHCYLT - International House Certificate In Teaching Young Learners and Teenagers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Becoming a Better Teacher: Exploring Professional Development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Online Teaching for Educators: Development and Delivery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Educational Management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Key Ideas in Mentoring Mathematics Teachers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Coursera,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Mathematics with Technology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Special Educational Needs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8" w:anchor="z3" w:history="1">
              <w:r w:rsidRPr="00D75C4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 Министра образования и науки Республики Казахстан от 28 января 2016 года № 95 (зарегистрирован в Реестре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государственной регистрации нормативных правовых актов под № 30068)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Выпускник организации высшего и послевузовского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Серпiн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Сертификат обладателя государственного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образовательного гранта,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плюс 3 балла</w:t>
            </w:r>
          </w:p>
        </w:tc>
      </w:tr>
      <w:tr w:rsidR="009B4D07" w:rsidRPr="00D75C44" w:rsidTr="001A58AD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B4D07" w:rsidRPr="00D75C44" w:rsidRDefault="009B4D07" w:rsidP="001A5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D07" w:rsidRPr="00D75C44" w:rsidRDefault="009B4D07" w:rsidP="001A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D07" w:rsidRPr="00D75C44" w:rsidRDefault="009B4D07" w:rsidP="001A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D07" w:rsidRPr="00D75C44" w:rsidRDefault="009B4D07" w:rsidP="009B4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53B" w:rsidRDefault="0016253B"/>
    <w:sectPr w:rsidR="0016253B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07"/>
    <w:rsid w:val="0016253B"/>
    <w:rsid w:val="003E33B7"/>
    <w:rsid w:val="009B4D07"/>
    <w:rsid w:val="00E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4BA4"/>
  <w15:chartTrackingRefBased/>
  <w15:docId w15:val="{7C1BC93F-99A6-44F6-9BC3-C0237FDE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4D07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4D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9B4D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D0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B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B4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V12000074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6049</Words>
  <Characters>34482</Characters>
  <Application>Microsoft Office Word</Application>
  <DocSecurity>0</DocSecurity>
  <Lines>287</Lines>
  <Paragraphs>80</Paragraphs>
  <ScaleCrop>false</ScaleCrop>
  <Company/>
  <LinksUpToDate>false</LinksUpToDate>
  <CharactersWithSpaces>40451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Курманалиева Назгуль Куспановна</dc:creator>
  <cp:keywords/>
  <dc:description/>
  <cp:lastModifiedBy>Курманалиева Назгуль Куспановна</cp:lastModifiedBy>
  <cp:revision>2</cp:revision>
  <dcterms:created xsi:type="dcterms:W3CDTF">2024-09-03T11:32:00Z</dcterms:created>
  <dcterms:modified xsi:type="dcterms:W3CDTF">2024-09-03T11:45:00Z</dcterms:modified>
</cp:coreProperties>
</file>